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AF" w:rsidRPr="00A03CAF" w:rsidRDefault="00A03CAF" w:rsidP="00A03CAF">
      <w:pPr>
        <w:spacing w:after="0" w:line="240" w:lineRule="auto"/>
        <w:ind w:left="7655"/>
        <w:rPr>
          <w:rFonts w:ascii="Times New Roman" w:eastAsia="Times New Roman" w:hAnsi="Times New Roman" w:cs="Times New Roman"/>
          <w:lang w:eastAsia="ru-RU"/>
        </w:rPr>
      </w:pPr>
      <w:r w:rsidRPr="00A03CAF">
        <w:rPr>
          <w:rFonts w:ascii="Times New Roman" w:eastAsia="Times New Roman" w:hAnsi="Times New Roman" w:cs="Times New Roman"/>
          <w:spacing w:val="-6"/>
          <w:lang w:eastAsia="ru-RU"/>
        </w:rPr>
        <w:t>ПРИЛОЖЕНИЕ № 1</w:t>
      </w:r>
      <w:r w:rsidRPr="00A03CA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03CAF" w:rsidRPr="00A03CAF" w:rsidRDefault="00A03CAF" w:rsidP="00A03CAF">
      <w:pPr>
        <w:tabs>
          <w:tab w:val="left" w:pos="8505"/>
        </w:tabs>
        <w:spacing w:after="0" w:line="240" w:lineRule="auto"/>
        <w:ind w:left="7655"/>
        <w:rPr>
          <w:rFonts w:ascii="Times New Roman" w:eastAsia="Times New Roman" w:hAnsi="Times New Roman" w:cs="Times New Roman"/>
          <w:lang w:eastAsia="ru-RU"/>
        </w:rPr>
      </w:pPr>
      <w:r w:rsidRPr="00A03CAF">
        <w:rPr>
          <w:rFonts w:ascii="Times New Roman" w:eastAsia="Times New Roman" w:hAnsi="Times New Roman" w:cs="Times New Roman"/>
          <w:spacing w:val="-6"/>
          <w:lang w:eastAsia="ru-RU"/>
        </w:rPr>
        <w:t xml:space="preserve">к приказу Министерства </w:t>
      </w:r>
    </w:p>
    <w:p w:rsidR="00A03CAF" w:rsidRPr="00A03CAF" w:rsidRDefault="00A03CAF" w:rsidP="00A03CAF">
      <w:pPr>
        <w:tabs>
          <w:tab w:val="left" w:pos="8931"/>
        </w:tabs>
        <w:spacing w:after="0" w:line="240" w:lineRule="auto"/>
        <w:ind w:left="7655"/>
        <w:rPr>
          <w:rFonts w:ascii="Times New Roman" w:eastAsia="Times New Roman" w:hAnsi="Times New Roman" w:cs="Times New Roman"/>
          <w:lang w:eastAsia="ru-RU"/>
        </w:rPr>
      </w:pPr>
      <w:r w:rsidRPr="00A03CAF">
        <w:rPr>
          <w:rFonts w:ascii="Times New Roman" w:eastAsia="Times New Roman" w:hAnsi="Times New Roman" w:cs="Times New Roman"/>
          <w:spacing w:val="-6"/>
          <w:lang w:eastAsia="ru-RU"/>
        </w:rPr>
        <w:t xml:space="preserve">экономического развития </w:t>
      </w:r>
    </w:p>
    <w:p w:rsidR="00A03CAF" w:rsidRPr="00A03CAF" w:rsidRDefault="00A03CAF" w:rsidP="00A03CAF">
      <w:pPr>
        <w:tabs>
          <w:tab w:val="left" w:pos="8931"/>
        </w:tabs>
        <w:spacing w:after="0" w:line="240" w:lineRule="auto"/>
        <w:ind w:left="7655"/>
        <w:rPr>
          <w:rFonts w:ascii="Times New Roman" w:eastAsia="Times New Roman" w:hAnsi="Times New Roman" w:cs="Times New Roman"/>
          <w:lang w:eastAsia="ru-RU"/>
        </w:rPr>
      </w:pPr>
      <w:r w:rsidRPr="00A03CAF">
        <w:rPr>
          <w:rFonts w:ascii="Times New Roman" w:eastAsia="Times New Roman" w:hAnsi="Times New Roman" w:cs="Times New Roman"/>
          <w:spacing w:val="-6"/>
          <w:lang w:eastAsia="ru-RU"/>
        </w:rPr>
        <w:t>Ульяновской области</w:t>
      </w:r>
      <w:r w:rsidRPr="00A03CA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03CAF" w:rsidRPr="00A03CAF" w:rsidRDefault="00A03CAF" w:rsidP="00A03CAF">
      <w:pPr>
        <w:tabs>
          <w:tab w:val="left" w:pos="8931"/>
        </w:tabs>
        <w:spacing w:after="0" w:line="240" w:lineRule="auto"/>
        <w:ind w:left="7655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A03CAF">
        <w:rPr>
          <w:rFonts w:ascii="Times New Roman" w:eastAsia="Times New Roman" w:hAnsi="Times New Roman" w:cs="Times New Roman"/>
          <w:spacing w:val="-6"/>
          <w:lang w:eastAsia="ru-RU"/>
        </w:rPr>
        <w:t>от 24 декабря 2015 г. № 06-794</w:t>
      </w:r>
      <w:r w:rsidRPr="00A03CA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03CAF" w:rsidRPr="00A03CAF" w:rsidRDefault="00A03CAF" w:rsidP="00A0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AF" w:rsidRPr="00A03CAF" w:rsidRDefault="00A03CAF" w:rsidP="00A0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A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Единые (котловые) тарифы</w:t>
      </w:r>
      <w:r w:rsidRPr="00A0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CAF" w:rsidRPr="00A03CAF" w:rsidRDefault="00A03CAF" w:rsidP="00A0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услуги по передаче электрической энергии по сетям на территории Ульяновской области,</w:t>
      </w:r>
      <w:r w:rsidRPr="00A0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CAF" w:rsidRPr="00A03CAF" w:rsidRDefault="00A03CAF" w:rsidP="00A0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поставляемой</w:t>
      </w:r>
      <w:proofErr w:type="gramEnd"/>
      <w:r w:rsidRPr="00A0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прочим потребителям, на 2016 год</w:t>
      </w:r>
      <w:r w:rsidRPr="00A0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CAF" w:rsidRPr="00A03CAF" w:rsidRDefault="00A03CAF" w:rsidP="00A0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176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258"/>
        <w:gridCol w:w="1559"/>
        <w:gridCol w:w="993"/>
        <w:gridCol w:w="850"/>
        <w:gridCol w:w="1418"/>
        <w:gridCol w:w="1417"/>
        <w:gridCol w:w="1418"/>
        <w:gridCol w:w="1417"/>
      </w:tblGrid>
      <w:tr w:rsidR="00A03CAF" w:rsidRPr="005E145F" w:rsidTr="005E145F">
        <w:trPr>
          <w:trHeight w:val="270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№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/п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Тарифные группы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потребителей электрической энергии (мощности)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Единица измерения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Диапазоны напряжения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3CAF" w:rsidRPr="005E145F" w:rsidTr="005E145F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CAF" w:rsidRPr="005E145F" w:rsidRDefault="00A03CAF" w:rsidP="00A0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CAF" w:rsidRPr="005E145F" w:rsidRDefault="00A03CAF" w:rsidP="00A0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CAF" w:rsidRPr="005E145F" w:rsidRDefault="00A03CAF" w:rsidP="00A0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Всего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ВН-1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ВН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СН-</w:t>
            </w:r>
            <w:proofErr w:type="gramStart"/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I</w:t>
            </w:r>
            <w:proofErr w:type="gramEnd"/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СН-</w:t>
            </w:r>
            <w:proofErr w:type="gramStart"/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II</w:t>
            </w:r>
            <w:proofErr w:type="gramEnd"/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HH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3CAF" w:rsidRPr="005E145F" w:rsidTr="005E145F">
        <w:trPr>
          <w:trHeight w:val="2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7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8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9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3CAF" w:rsidRPr="005E145F" w:rsidTr="005E145F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CAF" w:rsidRPr="005E145F" w:rsidRDefault="00A03CAF" w:rsidP="00A03CAF">
            <w:pPr>
              <w:spacing w:after="0" w:line="204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Прочие потребители (тарифы указываются без учёта НДС)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 полугодие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3CAF" w:rsidRPr="005E145F" w:rsidTr="005E145F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133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CAF" w:rsidRPr="005E145F" w:rsidRDefault="00A03CAF" w:rsidP="00A03CAF">
            <w:pPr>
              <w:spacing w:after="0" w:line="204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тариф: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3CAF" w:rsidRPr="005E145F" w:rsidTr="005E145F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CAF" w:rsidRPr="005E145F" w:rsidRDefault="00A03CAF" w:rsidP="00A03CAF">
            <w:pPr>
              <w:spacing w:after="0" w:line="204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 ставка за содержание электрических сетей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МВт·мес</w:t>
            </w:r>
            <w:proofErr w:type="spellEnd"/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х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х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916 227,05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1 089 848,72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1 343 858,17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1 446 155,95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3CAF" w:rsidRPr="005E145F" w:rsidTr="005E145F">
        <w:trPr>
          <w:trHeight w:val="4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 ставка на оплату технологического расхода (потерь) в электрических сетях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МВт·</w:t>
            </w:r>
            <w:proofErr w:type="gramStart"/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х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х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154,85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213,90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332,07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745,11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3CAF" w:rsidRPr="005E145F" w:rsidTr="005E145F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CAF" w:rsidRPr="005E145F" w:rsidRDefault="00A03CAF" w:rsidP="00A03CAF">
            <w:pPr>
              <w:spacing w:after="0" w:line="204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тариф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х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х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1,67849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2,03988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2,57882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2,95228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3CAF" w:rsidRPr="005E145F" w:rsidTr="005E145F">
        <w:trPr>
          <w:trHeight w:val="4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Величина перекрёстного субсидирования, учтённая в ценах (тарифах) на услуги по передаче электрической энергии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тыс. руб.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х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619 759,02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67 064,21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511 904,76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172 711,76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3CAF" w:rsidRPr="005E145F" w:rsidTr="005E145F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CAF" w:rsidRPr="005E145F" w:rsidRDefault="00A03CAF" w:rsidP="00A03CAF">
            <w:pPr>
              <w:spacing w:after="0" w:line="204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Ставка перекрёстного субсидирования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МВт·</w:t>
            </w:r>
            <w:proofErr w:type="gramStart"/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х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CAF" w:rsidRPr="005E145F" w:rsidRDefault="00A03CAF" w:rsidP="00A0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810,25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CAF" w:rsidRPr="005E145F" w:rsidRDefault="00A03CAF" w:rsidP="00A0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1 179,06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CAF" w:rsidRPr="005E145F" w:rsidRDefault="00A03CAF" w:rsidP="00A0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1 039,52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CAF" w:rsidRPr="005E145F" w:rsidRDefault="00A03CAF" w:rsidP="00A0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261,13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3CAF" w:rsidRPr="005E145F" w:rsidTr="005E145F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CAF" w:rsidRPr="005E145F" w:rsidRDefault="00A03CAF" w:rsidP="00A03CAF">
            <w:pPr>
              <w:spacing w:after="0" w:line="204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Прочие потребители (тарифы указываются без учёта НДС)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 полугодие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3CAF" w:rsidRPr="005E145F" w:rsidTr="005E145F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133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CAF" w:rsidRPr="005E145F" w:rsidRDefault="00A03CAF" w:rsidP="00A03CAF">
            <w:pPr>
              <w:spacing w:after="0" w:line="204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тариф: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3CAF" w:rsidRPr="005E145F" w:rsidTr="005E145F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CAF" w:rsidRPr="005E145F" w:rsidRDefault="00A03CAF" w:rsidP="00A03CA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 ставка за содержание электрических сетей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МВт·мес</w:t>
            </w:r>
            <w:proofErr w:type="spellEnd"/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х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х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984 944,08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1 171 587,37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1 444 647,53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1 554 617,65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3CAF" w:rsidRPr="005E145F" w:rsidTr="005E145F">
        <w:trPr>
          <w:trHeight w:val="4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 ставка на оплату технологического расхода (потерь) в электрических сетях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МВт·</w:t>
            </w:r>
            <w:proofErr w:type="gramStart"/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х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х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165,69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228,87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355,31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797,27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3CAF" w:rsidRPr="005E145F" w:rsidTr="005E145F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CAF" w:rsidRPr="005E145F" w:rsidRDefault="00A03CAF" w:rsidP="00A03CA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тариф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х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х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1,80438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2,19659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2,77223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3,17075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3CAF" w:rsidRPr="005E145F" w:rsidTr="005E145F">
        <w:trPr>
          <w:trHeight w:val="4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Величина перекрёстного субсидирования, учтённая в ценах (тарифах) на услуги по передаче электрической энергии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тыс. руб.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х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629 717,18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56 951,83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489 186,01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172 640,03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3CAF" w:rsidRPr="005E145F" w:rsidTr="005E145F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CAF" w:rsidRPr="005E145F" w:rsidRDefault="00A03CAF" w:rsidP="00A03CAF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Ставка перекрёстного субсидирования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AF" w:rsidRPr="005E145F" w:rsidRDefault="00A03CAF" w:rsidP="00A03CAF">
            <w:pPr>
              <w:spacing w:after="0" w:line="20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МВт·</w:t>
            </w:r>
            <w:proofErr w:type="gramStart"/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х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771,37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1 134,29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1 009,70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AF" w:rsidRPr="005E145F" w:rsidRDefault="00A03CAF" w:rsidP="00A0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5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347,89</w:t>
            </w:r>
            <w:r w:rsidRPr="005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03CAF" w:rsidRPr="00A03CAF" w:rsidRDefault="00A03CAF" w:rsidP="00A03C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CAF" w:rsidRPr="00A03CAF" w:rsidRDefault="00A03CAF" w:rsidP="00A03C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145F" w:rsidRDefault="005E145F" w:rsidP="00A03CA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45F" w:rsidRDefault="005E145F" w:rsidP="00A03CA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45F" w:rsidRDefault="005E145F" w:rsidP="00A03CA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AF" w:rsidRPr="005E145F" w:rsidRDefault="00A03CAF" w:rsidP="009B24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03CAF" w:rsidRPr="005E145F" w:rsidSect="009B2421">
      <w:pgSz w:w="16838" w:h="11906" w:orient="landscape"/>
      <w:pgMar w:top="567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79"/>
    <w:rsid w:val="00297315"/>
    <w:rsid w:val="005E145F"/>
    <w:rsid w:val="00662533"/>
    <w:rsid w:val="009B2421"/>
    <w:rsid w:val="009E0C79"/>
    <w:rsid w:val="009E3119"/>
    <w:rsid w:val="00A03CAF"/>
    <w:rsid w:val="00A3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C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C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Сергей</cp:lastModifiedBy>
  <cp:revision>6</cp:revision>
  <dcterms:created xsi:type="dcterms:W3CDTF">2015-12-30T06:56:00Z</dcterms:created>
  <dcterms:modified xsi:type="dcterms:W3CDTF">2016-06-06T07:10:00Z</dcterms:modified>
</cp:coreProperties>
</file>